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4C" w:rsidRPr="0047304C" w:rsidRDefault="0047304C" w:rsidP="00671612">
      <w:pPr>
        <w:rPr>
          <w:rFonts w:ascii="Helvetica" w:hAnsi="Helvetica"/>
          <w:color w:val="333333"/>
          <w:sz w:val="28"/>
          <w:szCs w:val="28"/>
        </w:rPr>
      </w:pPr>
      <w:r w:rsidRPr="0047304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1619250" cy="2476500"/>
            <wp:effectExtent l="19050" t="0" r="0" b="0"/>
            <wp:wrapSquare wrapText="bothSides"/>
            <wp:docPr id="4" name="Immagine 4" descr="Cartoline dalla terra di ness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rtoline dalla terra di nessun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04C">
        <w:rPr>
          <w:rFonts w:ascii="Verdana" w:hAnsi="Verdana"/>
          <w:color w:val="000000"/>
          <w:sz w:val="18"/>
          <w:szCs w:val="17"/>
          <w:shd w:val="clear" w:color="auto" w:fill="FFFFFF"/>
        </w:rPr>
        <w:t xml:space="preserve"> </w:t>
      </w:r>
      <w:proofErr w:type="spellStart"/>
      <w:r w:rsidRPr="0047304C">
        <w:rPr>
          <w:rStyle w:val="Enfasigrassetto"/>
          <w:rFonts w:ascii="Helvetica" w:hAnsi="Helvetica" w:cs="Helvetica"/>
          <w:color w:val="373737"/>
          <w:sz w:val="25"/>
          <w:szCs w:val="23"/>
          <w:shd w:val="clear" w:color="auto" w:fill="FFFFFF"/>
        </w:rPr>
        <w:t>Aidan</w:t>
      </w:r>
      <w:proofErr w:type="spellEnd"/>
      <w:r w:rsidRPr="0047304C">
        <w:rPr>
          <w:rStyle w:val="Enfasigrassetto"/>
          <w:rFonts w:ascii="Helvetica" w:hAnsi="Helvetica" w:cs="Helvetica"/>
          <w:color w:val="373737"/>
          <w:sz w:val="25"/>
          <w:szCs w:val="23"/>
          <w:shd w:val="clear" w:color="auto" w:fill="FFFFFF"/>
        </w:rPr>
        <w:t xml:space="preserve"> </w:t>
      </w:r>
      <w:proofErr w:type="spellStart"/>
      <w:r w:rsidRPr="0047304C">
        <w:rPr>
          <w:rStyle w:val="Enfasigrassetto"/>
          <w:rFonts w:ascii="Helvetica" w:hAnsi="Helvetica" w:cs="Helvetica"/>
          <w:color w:val="373737"/>
          <w:sz w:val="25"/>
          <w:szCs w:val="23"/>
          <w:shd w:val="clear" w:color="auto" w:fill="FFFFFF"/>
        </w:rPr>
        <w:t>Chambers</w:t>
      </w:r>
      <w:proofErr w:type="spellEnd"/>
      <w:r w:rsidRPr="0047304C">
        <w:rPr>
          <w:rStyle w:val="Enfasigrassetto"/>
          <w:rFonts w:ascii="Helvetica" w:hAnsi="Helvetica" w:cs="Helvetica"/>
          <w:color w:val="373737"/>
          <w:sz w:val="25"/>
          <w:szCs w:val="23"/>
          <w:shd w:val="clear" w:color="auto" w:fill="FFFFFF"/>
        </w:rPr>
        <w:t xml:space="preserve"> </w:t>
      </w:r>
      <w:r w:rsidRPr="0047304C">
        <w:rPr>
          <w:rFonts w:ascii="Helvetica" w:hAnsi="Helvetica"/>
          <w:color w:val="333333"/>
          <w:sz w:val="28"/>
          <w:szCs w:val="28"/>
        </w:rPr>
        <w:t xml:space="preserve">CARTOLINE DALLA TERRA </w:t>
      </w:r>
      <w:proofErr w:type="spellStart"/>
      <w:r w:rsidRPr="0047304C">
        <w:rPr>
          <w:rFonts w:ascii="Helvetica" w:hAnsi="Helvetica"/>
          <w:color w:val="333333"/>
          <w:sz w:val="28"/>
          <w:szCs w:val="28"/>
        </w:rPr>
        <w:t>DI</w:t>
      </w:r>
      <w:proofErr w:type="spellEnd"/>
      <w:r w:rsidRPr="0047304C">
        <w:rPr>
          <w:rFonts w:ascii="Helvetica" w:hAnsi="Helvetica"/>
          <w:color w:val="333333"/>
          <w:sz w:val="28"/>
          <w:szCs w:val="28"/>
        </w:rPr>
        <w:t xml:space="preserve"> NESSUNO</w:t>
      </w:r>
    </w:p>
    <w:p w:rsidR="0047304C" w:rsidRPr="0047304C" w:rsidRDefault="0047304C" w:rsidP="0047304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47304C">
        <w:rPr>
          <w:rFonts w:ascii="Verdana" w:hAnsi="Verdana"/>
          <w:color w:val="000000"/>
          <w:sz w:val="17"/>
          <w:szCs w:val="17"/>
          <w:shd w:val="clear" w:color="auto" w:fill="FFFFFF"/>
        </w:rPr>
        <w:t>Il protagonista è Jacob, un ragazzo inglese di diciassette anni, che parte per una vacanza ad Amsterdam a scoprire la verità sul passato di suo nonno. È solo, e inizialmente incontrerà difficoltà e si sentirà spaesato e scoraggiato, ma poi si lascerà coinvolgere dall'avventura e conoscerà una realtà diversa e affascinante, parenti sconosciuti e nuovi amici. Si sentirà innamorato e coinvolto in modi imprevisti e nei confronti di persone diverse, in un turbinio di esperienze e di scoperte di luoghi sconosciuti. La sua ricerca troverà infine buon esito, ma la verità acquisita si rivelerà un'eredità pensate: a lui tocca la responsabilità di rivelare ogni cosa, con le conseguenze che ne deriveranno, o di conservare il segreto per sé.</w:t>
      </w:r>
    </w:p>
    <w:p w:rsidR="0047304C" w:rsidRPr="0047304C" w:rsidRDefault="0047304C" w:rsidP="0047304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47304C" w:rsidRPr="0047304C" w:rsidRDefault="0047304C" w:rsidP="0047304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47304C">
        <w:rPr>
          <w:rFonts w:ascii="Verdana" w:hAnsi="Verdana"/>
          <w:color w:val="000000"/>
          <w:sz w:val="17"/>
          <w:szCs w:val="17"/>
          <w:shd w:val="clear" w:color="auto" w:fill="FFFFFF"/>
        </w:rPr>
        <w:t>È sicuramente un romanzo di formazione; Jacob mentre indaga il passato di suo nonno (che tra l'altro si chiama come lui) si rivela anche a se stesso, attraverso la conoscenza e l'interazione di persone che conoscerà nel corso di questa esperienza. Scoprirà di poter provare attrazione, amore, ammirazione per persone diverse e in modi diversi, e si sentirà liberato da quella insicurezza che lo faceva sentire inadeguato, come se lì avesse scoperto finalmente un mondo fatto per lui.</w:t>
      </w:r>
    </w:p>
    <w:p w:rsidR="0047304C" w:rsidRPr="0047304C" w:rsidRDefault="0047304C" w:rsidP="0047304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47304C">
        <w:rPr>
          <w:rFonts w:ascii="Verdana" w:hAnsi="Verdana"/>
          <w:color w:val="000000"/>
          <w:sz w:val="17"/>
          <w:szCs w:val="17"/>
          <w:shd w:val="clear" w:color="auto" w:fill="FFFFFF"/>
        </w:rPr>
        <w:t>Il confronto con l'Altro qui si ramifica in una pluralità di direzioni, passa attraverso la Storia, si riflette nelle relazioni sentimentali e in una realtà, come quella attuale, sempre più confusa e priva di confini certi, fino a risolversi nella scoperta che il primo vero diverso con cui dobbiamo fare i conti siamo noi stessi.</w:t>
      </w:r>
    </w:p>
    <w:p w:rsidR="0047304C" w:rsidRPr="0047304C" w:rsidRDefault="0047304C" w:rsidP="0047304C">
      <w:pPr>
        <w:rPr>
          <w:rFonts w:ascii="Verdana" w:hAnsi="Verdana"/>
          <w:color w:val="000000"/>
          <w:sz w:val="17"/>
          <w:szCs w:val="17"/>
          <w:shd w:val="clear" w:color="auto" w:fill="FFFFFF"/>
        </w:rPr>
      </w:pPr>
      <w:r w:rsidRPr="0047304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È forse il migliore dei romanzi di </w:t>
      </w:r>
      <w:proofErr w:type="spellStart"/>
      <w:r w:rsidRPr="0047304C">
        <w:rPr>
          <w:rFonts w:ascii="Verdana" w:hAnsi="Verdana"/>
          <w:color w:val="000000"/>
          <w:sz w:val="17"/>
          <w:szCs w:val="17"/>
          <w:shd w:val="clear" w:color="auto" w:fill="FFFFFF"/>
        </w:rPr>
        <w:t>Aidan</w:t>
      </w:r>
      <w:proofErr w:type="spellEnd"/>
      <w:r w:rsidRPr="0047304C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47304C">
        <w:rPr>
          <w:rFonts w:ascii="Verdana" w:hAnsi="Verdana"/>
          <w:color w:val="000000"/>
          <w:sz w:val="17"/>
          <w:szCs w:val="17"/>
          <w:shd w:val="clear" w:color="auto" w:fill="FFFFFF"/>
        </w:rPr>
        <w:t>Chambers</w:t>
      </w:r>
      <w:proofErr w:type="spellEnd"/>
      <w:r w:rsidRPr="0047304C">
        <w:rPr>
          <w:rFonts w:ascii="Verdana" w:hAnsi="Verdana"/>
          <w:color w:val="000000"/>
          <w:sz w:val="17"/>
          <w:szCs w:val="17"/>
          <w:shd w:val="clear" w:color="auto" w:fill="FFFFFF"/>
        </w:rPr>
        <w:t>, grande scrittore inglese per adolescenti, sempre lontano dalla banalità dei giovanilismi, ma anzi capace di raccontare quell'età mantenendone tutte le sfumature, le contraddizioni, la pensosità, la serietà.</w:t>
      </w:r>
    </w:p>
    <w:sectPr w:rsidR="0047304C" w:rsidRPr="0047304C" w:rsidSect="008444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304C"/>
    <w:rsid w:val="0047304C"/>
    <w:rsid w:val="00671612"/>
    <w:rsid w:val="006D767C"/>
    <w:rsid w:val="0084444D"/>
    <w:rsid w:val="00922592"/>
    <w:rsid w:val="009B40AD"/>
    <w:rsid w:val="00BE1F3C"/>
    <w:rsid w:val="00CB7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0AD"/>
    <w:pPr>
      <w:spacing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730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04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04C"/>
    <w:rPr>
      <w:rFonts w:ascii="Times New Roman" w:hAnsi="Times New Roman"/>
      <w:b/>
      <w:bCs/>
      <w:kern w:val="3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473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</dc:creator>
  <cp:keywords/>
  <dc:description/>
  <cp:lastModifiedBy>Franca</cp:lastModifiedBy>
  <cp:revision>3</cp:revision>
  <dcterms:created xsi:type="dcterms:W3CDTF">2013-06-18T14:40:00Z</dcterms:created>
  <dcterms:modified xsi:type="dcterms:W3CDTF">2013-06-18T14:48:00Z</dcterms:modified>
</cp:coreProperties>
</file>